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4B50" w14:textId="77777777" w:rsidR="00A3213E" w:rsidRDefault="00A3213E" w:rsidP="00A321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61BAAF" w14:textId="2D2FE314" w:rsidR="00415D2D" w:rsidRPr="00A3213E" w:rsidRDefault="00A3213E" w:rsidP="00A3213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3213E">
        <w:rPr>
          <w:rFonts w:ascii="Times New Roman" w:hAnsi="Times New Roman" w:cs="Times New Roman"/>
          <w:b/>
          <w:bCs/>
          <w:sz w:val="40"/>
          <w:szCs w:val="40"/>
        </w:rPr>
        <w:t>Цех за патриотизъм</w:t>
      </w:r>
    </w:p>
    <w:p w14:paraId="2E7DDA63" w14:textId="77777777" w:rsidR="00A3213E" w:rsidRDefault="00A3213E" w:rsidP="00A321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72B17C" w14:textId="30881A2A" w:rsidR="00A3213E" w:rsidRPr="00A3213E" w:rsidRDefault="00A3213E" w:rsidP="00A3213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Цех за производство на българския трибагреник. Начин да възродим, съхраним и опазим традициите на българина в едно ново време. Да научим младите на занаяти, които са неделима част от българския бит и култура. Да приобщим ученици, общественост и учители към една кауза на патриотично възпитание – чрез ушиване и оплитане на българското знаме в навечерието на Националния празник на България- Трети март.</w:t>
      </w:r>
    </w:p>
    <w:sectPr w:rsidR="00A3213E" w:rsidRPr="00A3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6B"/>
    <w:rsid w:val="00415D2D"/>
    <w:rsid w:val="0043626B"/>
    <w:rsid w:val="00A3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2514"/>
  <w15:chartTrackingRefBased/>
  <w15:docId w15:val="{21F8D379-B898-4F0E-A0C2-1CA8E94C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И. Пейчева Димитрова</dc:creator>
  <cp:keywords/>
  <dc:description/>
  <cp:lastModifiedBy>Полина И. Пейчева Димитрова</cp:lastModifiedBy>
  <cp:revision>3</cp:revision>
  <dcterms:created xsi:type="dcterms:W3CDTF">2022-02-22T16:59:00Z</dcterms:created>
  <dcterms:modified xsi:type="dcterms:W3CDTF">2022-02-22T17:07:00Z</dcterms:modified>
</cp:coreProperties>
</file>